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2431" w14:textId="77777777" w:rsidR="00CE2E9E" w:rsidRPr="00C96D86" w:rsidRDefault="00CE2E9E" w:rsidP="00CE2E9E">
      <w:pPr>
        <w:rPr>
          <w:sz w:val="36"/>
          <w:szCs w:val="36"/>
          <w:u w:color="333333"/>
        </w:rPr>
      </w:pPr>
      <w:r w:rsidRPr="00C96D86">
        <w:rPr>
          <w:u w:color="333333"/>
        </w:rPr>
        <w:tab/>
        <w:t xml:space="preserve">  </w:t>
      </w:r>
      <w:r w:rsidRPr="00C96D86">
        <w:rPr>
          <w:noProof/>
          <w:u w:color="333333"/>
        </w:rPr>
        <w:drawing>
          <wp:inline distT="0" distB="0" distL="0" distR="0" wp14:anchorId="63343698" wp14:editId="651F4713">
            <wp:extent cx="52387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5B71" w14:textId="77777777" w:rsidR="00CE2E9E" w:rsidRPr="00C96D86" w:rsidRDefault="00CE2E9E" w:rsidP="00CE2E9E">
      <w:pPr>
        <w:ind w:firstLine="708"/>
        <w:rPr>
          <w:u w:color="333333"/>
        </w:rPr>
      </w:pPr>
    </w:p>
    <w:p w14:paraId="0273F09F" w14:textId="77777777" w:rsidR="00CE2E9E" w:rsidRPr="00C96D86" w:rsidRDefault="00CE2E9E" w:rsidP="00CE2E9E">
      <w:pPr>
        <w:keepNext/>
        <w:outlineLvl w:val="0"/>
        <w:rPr>
          <w:b/>
          <w:bCs/>
          <w:u w:color="333333"/>
        </w:rPr>
      </w:pPr>
      <w:r w:rsidRPr="00C96D86">
        <w:rPr>
          <w:b/>
          <w:bCs/>
          <w:u w:color="333333"/>
        </w:rPr>
        <w:t xml:space="preserve">   REPUBLIKA HRVATSKA</w:t>
      </w:r>
    </w:p>
    <w:p w14:paraId="34E2ACD3" w14:textId="77777777" w:rsidR="00CE2E9E" w:rsidRPr="00C96D86" w:rsidRDefault="00CE2E9E" w:rsidP="00CE2E9E">
      <w:pPr>
        <w:keepNext/>
        <w:outlineLvl w:val="0"/>
        <w:rPr>
          <w:b/>
          <w:bCs/>
          <w:u w:color="333333"/>
        </w:rPr>
      </w:pPr>
      <w:r w:rsidRPr="00C96D86">
        <w:rPr>
          <w:b/>
          <w:bCs/>
          <w:u w:color="333333"/>
        </w:rPr>
        <w:t>LIČKO-SENJSKA ŽUPANIJA</w:t>
      </w:r>
    </w:p>
    <w:p w14:paraId="770CE2CF" w14:textId="77777777" w:rsidR="00CE2E9E" w:rsidRPr="00C96D86" w:rsidRDefault="00CE2E9E" w:rsidP="00CE2E9E">
      <w:pPr>
        <w:keepNext/>
        <w:outlineLvl w:val="0"/>
        <w:rPr>
          <w:b/>
          <w:bCs/>
          <w:u w:color="333333"/>
        </w:rPr>
      </w:pPr>
      <w:r w:rsidRPr="00C96D86">
        <w:rPr>
          <w:b/>
          <w:bCs/>
          <w:u w:color="333333"/>
        </w:rPr>
        <w:t xml:space="preserve">         OPĆINA UDBINA</w:t>
      </w:r>
    </w:p>
    <w:p w14:paraId="44660CF8" w14:textId="77777777" w:rsidR="007D1E7C" w:rsidRPr="00C96D86" w:rsidRDefault="007D1E7C" w:rsidP="007D1E7C">
      <w:pPr>
        <w:rPr>
          <w:b/>
          <w:sz w:val="22"/>
          <w:szCs w:val="22"/>
        </w:rPr>
      </w:pPr>
    </w:p>
    <w:p w14:paraId="1A0C63FB" w14:textId="0DB5AA40" w:rsidR="007D1E7C" w:rsidRPr="00C96D86" w:rsidRDefault="00DB71FE" w:rsidP="007D1E7C">
      <w:pPr>
        <w:ind w:firstLine="708"/>
        <w:jc w:val="both"/>
      </w:pPr>
      <w:r w:rsidRPr="00C96D86">
        <w:t>Na temelju članka 15. do 23.</w:t>
      </w:r>
      <w:r w:rsidR="007D1E7C" w:rsidRPr="00C96D86">
        <w:t xml:space="preserve"> </w:t>
      </w:r>
      <w:r w:rsidRPr="00C96D86">
        <w:t>Odluke o lokalnim porezima</w:t>
      </w:r>
      <w:r w:rsidR="007D1E7C" w:rsidRPr="00C96D86">
        <w:t xml:space="preserve"> („Županijski glasnik“ Li</w:t>
      </w:r>
      <w:r w:rsidRPr="00C96D86">
        <w:t>čko-senjske županije broj: 32/17</w:t>
      </w:r>
      <w:r w:rsidR="001D7BB2">
        <w:t>, 23/19</w:t>
      </w:r>
      <w:r w:rsidRPr="00C96D86">
        <w:t>) i članka 5</w:t>
      </w:r>
      <w:r w:rsidR="00636989" w:rsidRPr="00C96D86">
        <w:t>4</w:t>
      </w:r>
      <w:r w:rsidR="007D1E7C" w:rsidRPr="00C96D86">
        <w:t xml:space="preserve">. Statuta Općine Udbina („Županijski glasnik“ Ličko-senjske </w:t>
      </w:r>
      <w:r w:rsidRPr="00C96D86">
        <w:t xml:space="preserve">županije br. </w:t>
      </w:r>
      <w:r w:rsidR="00636989" w:rsidRPr="00C96D86">
        <w:t>03/21</w:t>
      </w:r>
      <w:r w:rsidR="007D1E7C" w:rsidRPr="00C96D86">
        <w:t>), načelnik Općine Udbina donosi</w:t>
      </w:r>
    </w:p>
    <w:p w14:paraId="68645E83" w14:textId="77777777" w:rsidR="007D1E7C" w:rsidRPr="00C96D86" w:rsidRDefault="007D1E7C" w:rsidP="007D1E7C">
      <w:pPr>
        <w:jc w:val="both"/>
      </w:pPr>
    </w:p>
    <w:p w14:paraId="6D8AA89F" w14:textId="77777777" w:rsidR="007D1E7C" w:rsidRPr="00C96D86" w:rsidRDefault="007D1E7C" w:rsidP="007D1E7C">
      <w:pPr>
        <w:jc w:val="both"/>
      </w:pPr>
    </w:p>
    <w:p w14:paraId="7B73BE37" w14:textId="77777777" w:rsidR="007D1E7C" w:rsidRPr="00C96D86" w:rsidRDefault="007D1E7C" w:rsidP="007D1E7C">
      <w:pPr>
        <w:jc w:val="center"/>
        <w:rPr>
          <w:b/>
        </w:rPr>
      </w:pPr>
      <w:r w:rsidRPr="00C96D86">
        <w:rPr>
          <w:b/>
        </w:rPr>
        <w:t>O D L U K U</w:t>
      </w:r>
    </w:p>
    <w:p w14:paraId="225537E6" w14:textId="77777777" w:rsidR="007D1E7C" w:rsidRPr="00C96D86" w:rsidRDefault="00CE2E9E" w:rsidP="007D1E7C">
      <w:pPr>
        <w:jc w:val="center"/>
        <w:rPr>
          <w:b/>
        </w:rPr>
      </w:pPr>
      <w:r w:rsidRPr="00C96D86">
        <w:rPr>
          <w:b/>
        </w:rPr>
        <w:t>o korištenju javnih površina</w:t>
      </w:r>
    </w:p>
    <w:p w14:paraId="3A4E2608" w14:textId="77777777" w:rsidR="007D1E7C" w:rsidRPr="00C96D86" w:rsidRDefault="007D1E7C" w:rsidP="00CE2E9E"/>
    <w:p w14:paraId="6315D294" w14:textId="77777777" w:rsidR="007D1E7C" w:rsidRPr="00C96D86" w:rsidRDefault="007D1E7C" w:rsidP="007D1E7C">
      <w:pPr>
        <w:jc w:val="center"/>
        <w:rPr>
          <w:b/>
        </w:rPr>
      </w:pPr>
      <w:r w:rsidRPr="00C96D86">
        <w:rPr>
          <w:b/>
        </w:rPr>
        <w:t xml:space="preserve">Članak 1. </w:t>
      </w:r>
    </w:p>
    <w:p w14:paraId="573C5127" w14:textId="77777777" w:rsidR="007D1E7C" w:rsidRPr="00C96D86" w:rsidRDefault="007D1E7C" w:rsidP="007D1E7C">
      <w:pPr>
        <w:jc w:val="center"/>
      </w:pPr>
    </w:p>
    <w:p w14:paraId="400239C2" w14:textId="26D538A5" w:rsidR="007D1E7C" w:rsidRPr="00C96D86" w:rsidRDefault="00CE2E9E" w:rsidP="00CE2E9E">
      <w:pPr>
        <w:jc w:val="both"/>
      </w:pPr>
      <w:r w:rsidRPr="00C96D86">
        <w:tab/>
        <w:t>Odobrava se korištenje javnih površina</w:t>
      </w:r>
      <w:r w:rsidR="00C96D86" w:rsidRPr="00C96D86">
        <w:t xml:space="preserve"> za postavljanje štandova trgovačke namjene </w:t>
      </w:r>
      <w:r w:rsidR="007D1E7C" w:rsidRPr="00C96D86">
        <w:t>u mjestu Udbina u vrijeme održavanja prigodne svečanosti povodom obilježavanja Dana hrvatskih muče</w:t>
      </w:r>
      <w:r w:rsidRPr="00C96D86">
        <w:t>nika, koja će se održati dana 1</w:t>
      </w:r>
      <w:r w:rsidR="00636989" w:rsidRPr="00C96D86">
        <w:t>1</w:t>
      </w:r>
      <w:r w:rsidRPr="00C96D86">
        <w:t>. rujna 20</w:t>
      </w:r>
      <w:r w:rsidR="00636989" w:rsidRPr="00C96D86">
        <w:t>21</w:t>
      </w:r>
      <w:r w:rsidR="007D1E7C" w:rsidRPr="00C96D86">
        <w:t xml:space="preserve">. </w:t>
      </w:r>
      <w:r w:rsidRPr="00C96D86">
        <w:t>g</w:t>
      </w:r>
      <w:r w:rsidR="007D1E7C" w:rsidRPr="00C96D86">
        <w:t>odine</w:t>
      </w:r>
      <w:r w:rsidRPr="00C96D86">
        <w:t>.</w:t>
      </w:r>
    </w:p>
    <w:p w14:paraId="306E933B" w14:textId="77777777" w:rsidR="007D1E7C" w:rsidRPr="00C96D86" w:rsidRDefault="007D1E7C" w:rsidP="00CE2E9E">
      <w:pPr>
        <w:jc w:val="both"/>
      </w:pPr>
    </w:p>
    <w:p w14:paraId="1D130A6A" w14:textId="77777777" w:rsidR="007D1E7C" w:rsidRPr="00C96D86" w:rsidRDefault="007D1E7C" w:rsidP="00CE2E9E">
      <w:pPr>
        <w:jc w:val="both"/>
      </w:pPr>
    </w:p>
    <w:p w14:paraId="7E833F06" w14:textId="77777777" w:rsidR="007D1E7C" w:rsidRPr="00C96D86" w:rsidRDefault="007D1E7C" w:rsidP="00CE2E9E">
      <w:pPr>
        <w:jc w:val="center"/>
        <w:rPr>
          <w:b/>
        </w:rPr>
      </w:pPr>
      <w:r w:rsidRPr="00C96D86">
        <w:rPr>
          <w:b/>
        </w:rPr>
        <w:t>Članka 2.</w:t>
      </w:r>
    </w:p>
    <w:p w14:paraId="0C15C411" w14:textId="77777777" w:rsidR="007D1E7C" w:rsidRPr="00C96D86" w:rsidRDefault="007D1E7C" w:rsidP="00CE2E9E">
      <w:pPr>
        <w:jc w:val="both"/>
      </w:pPr>
    </w:p>
    <w:p w14:paraId="3A0F6F75" w14:textId="77777777" w:rsidR="007D1E7C" w:rsidRPr="00C96D86" w:rsidRDefault="007D1E7C" w:rsidP="00CE2E9E">
      <w:pPr>
        <w:jc w:val="both"/>
      </w:pPr>
      <w:r w:rsidRPr="00C96D86">
        <w:tab/>
        <w:t>Za korištenje javne površine iz članka 1. ove Odluke utvrđuje se naknada kako slijedi:</w:t>
      </w:r>
    </w:p>
    <w:p w14:paraId="7D33A694" w14:textId="77777777" w:rsidR="007D1E7C" w:rsidRPr="00C96D86" w:rsidRDefault="007D1E7C" w:rsidP="00CE2E9E">
      <w:pPr>
        <w:jc w:val="both"/>
      </w:pPr>
    </w:p>
    <w:p w14:paraId="78C86A94" w14:textId="77777777" w:rsidR="007D1E7C" w:rsidRPr="00C96D86" w:rsidRDefault="007D1E7C" w:rsidP="00CE2E9E">
      <w:pPr>
        <w:pStyle w:val="Odlomakpopisa"/>
        <w:numPr>
          <w:ilvl w:val="0"/>
          <w:numId w:val="1"/>
        </w:numPr>
        <w:jc w:val="both"/>
      </w:pPr>
      <w:r w:rsidRPr="00C96D86">
        <w:t>za postavljanje štandova za prodaju trgovačke robe i ostalo</w:t>
      </w:r>
      <w:r w:rsidRPr="00C96D86">
        <w:tab/>
        <w:t>= 20,00 kn/m²</w:t>
      </w:r>
    </w:p>
    <w:p w14:paraId="3BADAE3F" w14:textId="77777777" w:rsidR="007D1E7C" w:rsidRPr="00C96D86" w:rsidRDefault="007D1E7C" w:rsidP="00CE2E9E">
      <w:pPr>
        <w:pStyle w:val="Odlomakpopisa"/>
        <w:jc w:val="both"/>
      </w:pPr>
    </w:p>
    <w:p w14:paraId="110271BE" w14:textId="77777777" w:rsidR="007D1E7C" w:rsidRPr="00C96D86" w:rsidRDefault="007D1E7C" w:rsidP="00CE2E9E">
      <w:pPr>
        <w:jc w:val="both"/>
      </w:pPr>
    </w:p>
    <w:p w14:paraId="25D24B1C" w14:textId="77777777" w:rsidR="007D1E7C" w:rsidRPr="00C96D86" w:rsidRDefault="007D1E7C" w:rsidP="00CE2E9E">
      <w:pPr>
        <w:jc w:val="center"/>
        <w:rPr>
          <w:b/>
        </w:rPr>
      </w:pPr>
      <w:r w:rsidRPr="00C96D86">
        <w:rPr>
          <w:b/>
        </w:rPr>
        <w:t>Članak 3.</w:t>
      </w:r>
    </w:p>
    <w:p w14:paraId="0F9836C9" w14:textId="77777777" w:rsidR="007D1E7C" w:rsidRPr="00C96D86" w:rsidRDefault="007D1E7C" w:rsidP="00CE2E9E">
      <w:pPr>
        <w:jc w:val="both"/>
      </w:pPr>
    </w:p>
    <w:p w14:paraId="05A54A52" w14:textId="2529B5E2" w:rsidR="00C96D86" w:rsidRPr="00C96D86" w:rsidRDefault="007D1E7C" w:rsidP="00C96D86">
      <w:pPr>
        <w:jc w:val="both"/>
        <w:rPr>
          <w:sz w:val="22"/>
          <w:szCs w:val="22"/>
        </w:rPr>
      </w:pPr>
      <w:r w:rsidRPr="00C96D86">
        <w:tab/>
      </w:r>
      <w:r w:rsidR="00C96D86" w:rsidRPr="007E77F8">
        <w:t xml:space="preserve">Na temelju ove Odluke Jedinstveni upravni odjel Općine Udbina donijeti će Odobrenja o korištenju javne površine za pojedine korisnike. </w:t>
      </w:r>
    </w:p>
    <w:p w14:paraId="3BC1FAC0" w14:textId="77777777" w:rsidR="007D1E7C" w:rsidRPr="00C96D86" w:rsidRDefault="007D1E7C" w:rsidP="00CE2E9E">
      <w:pPr>
        <w:jc w:val="both"/>
      </w:pPr>
    </w:p>
    <w:p w14:paraId="1BBD73EA" w14:textId="77777777" w:rsidR="007D1E7C" w:rsidRPr="00C96D86" w:rsidRDefault="007D1E7C" w:rsidP="00CE2E9E">
      <w:pPr>
        <w:jc w:val="both"/>
      </w:pPr>
    </w:p>
    <w:p w14:paraId="4E149B85" w14:textId="77777777" w:rsidR="007D1E7C" w:rsidRPr="00C96D86" w:rsidRDefault="007D1E7C" w:rsidP="00CE2E9E">
      <w:pPr>
        <w:jc w:val="center"/>
        <w:rPr>
          <w:b/>
        </w:rPr>
      </w:pPr>
      <w:r w:rsidRPr="00C96D86">
        <w:rPr>
          <w:b/>
        </w:rPr>
        <w:t>Članka 4.</w:t>
      </w:r>
    </w:p>
    <w:p w14:paraId="079F0A0C" w14:textId="77777777" w:rsidR="007D1E7C" w:rsidRPr="00C96D86" w:rsidRDefault="007D1E7C" w:rsidP="00CE2E9E">
      <w:pPr>
        <w:jc w:val="both"/>
      </w:pPr>
    </w:p>
    <w:p w14:paraId="7B5121D5" w14:textId="77777777" w:rsidR="007D1E7C" w:rsidRPr="00C96D86" w:rsidRDefault="007D1E7C" w:rsidP="00CE2E9E">
      <w:pPr>
        <w:jc w:val="both"/>
      </w:pPr>
      <w:r w:rsidRPr="00C96D86">
        <w:tab/>
        <w:t>Ova Odluka stupa na snagu danom donošenja, a objavit će se na oglasnoj ploči Općine Udbina.</w:t>
      </w:r>
    </w:p>
    <w:p w14:paraId="728BE069" w14:textId="77777777" w:rsidR="007D1E7C" w:rsidRPr="00C96D86" w:rsidRDefault="007D1E7C" w:rsidP="00CE2E9E">
      <w:pPr>
        <w:jc w:val="both"/>
      </w:pPr>
    </w:p>
    <w:p w14:paraId="7B2D1C0B" w14:textId="3371FF3E" w:rsidR="007D1E7C" w:rsidRPr="00C96D86" w:rsidRDefault="00CE2E9E" w:rsidP="007D1E7C">
      <w:pPr>
        <w:jc w:val="both"/>
      </w:pPr>
      <w:r w:rsidRPr="00C96D86">
        <w:t>KLASA: 363-05/</w:t>
      </w:r>
      <w:r w:rsidR="00636989" w:rsidRPr="00C96D86">
        <w:t>21</w:t>
      </w:r>
      <w:r w:rsidRPr="00C96D86">
        <w:t>-01/</w:t>
      </w:r>
      <w:r w:rsidR="00636989" w:rsidRPr="00C96D86">
        <w:t>14</w:t>
      </w:r>
    </w:p>
    <w:p w14:paraId="0C99D499" w14:textId="41ADF902" w:rsidR="007D1E7C" w:rsidRPr="00C96D86" w:rsidRDefault="00CE2E9E" w:rsidP="007D1E7C">
      <w:pPr>
        <w:jc w:val="both"/>
      </w:pPr>
      <w:r w:rsidRPr="00C96D86">
        <w:t xml:space="preserve">URBROJ: </w:t>
      </w:r>
      <w:r w:rsidR="001C798D" w:rsidRPr="00C96D86">
        <w:t>2125/12-01-</w:t>
      </w:r>
      <w:r w:rsidR="00636989" w:rsidRPr="00C96D86">
        <w:t>21</w:t>
      </w:r>
      <w:r w:rsidRPr="00C96D86">
        <w:t>-01</w:t>
      </w:r>
    </w:p>
    <w:p w14:paraId="047DBC24" w14:textId="40EA7AEE" w:rsidR="007D1E7C" w:rsidRPr="00C96D86" w:rsidRDefault="007D1E7C" w:rsidP="007D1E7C">
      <w:pPr>
        <w:jc w:val="both"/>
      </w:pPr>
      <w:r w:rsidRPr="00C96D86">
        <w:t xml:space="preserve">Udbina, </w:t>
      </w:r>
      <w:r w:rsidR="00636989" w:rsidRPr="00C96D86">
        <w:t>02</w:t>
      </w:r>
      <w:r w:rsidR="00CE2E9E" w:rsidRPr="00C96D86">
        <w:t>.0</w:t>
      </w:r>
      <w:r w:rsidR="00636989" w:rsidRPr="00C96D86">
        <w:t>9</w:t>
      </w:r>
      <w:r w:rsidR="00CE2E9E" w:rsidRPr="00C96D86">
        <w:t>.20</w:t>
      </w:r>
      <w:r w:rsidR="00636989" w:rsidRPr="00C96D86">
        <w:t>21</w:t>
      </w:r>
      <w:r w:rsidR="00CE2E9E" w:rsidRPr="00C96D86">
        <w:t>.</w:t>
      </w:r>
    </w:p>
    <w:p w14:paraId="66A75A49" w14:textId="77777777" w:rsidR="007D1E7C" w:rsidRPr="00C96D86" w:rsidRDefault="007D1E7C" w:rsidP="007D1E7C">
      <w:pPr>
        <w:jc w:val="center"/>
        <w:rPr>
          <w:b/>
        </w:rPr>
      </w:pPr>
    </w:p>
    <w:p w14:paraId="3D3F9EFA" w14:textId="77777777" w:rsidR="007D1E7C" w:rsidRPr="00C96D86" w:rsidRDefault="00CE2E9E" w:rsidP="007D1E7C">
      <w:pPr>
        <w:ind w:left="5664" w:firstLine="708"/>
        <w:jc w:val="both"/>
      </w:pPr>
      <w:r w:rsidRPr="00C96D86">
        <w:t>NAČELNIK OPĆINE</w:t>
      </w:r>
    </w:p>
    <w:p w14:paraId="4CC2AB58" w14:textId="77777777" w:rsidR="00EC3830" w:rsidRPr="00C96D86" w:rsidRDefault="007D1E7C" w:rsidP="005A063C">
      <w:pPr>
        <w:ind w:left="6372"/>
        <w:jc w:val="both"/>
      </w:pPr>
      <w:r w:rsidRPr="00C96D86">
        <w:t xml:space="preserve">Josip </w:t>
      </w:r>
      <w:proofErr w:type="spellStart"/>
      <w:r w:rsidRPr="00C96D86">
        <w:t>Seuček</w:t>
      </w:r>
      <w:proofErr w:type="spellEnd"/>
      <w:r w:rsidRPr="00C96D86">
        <w:t xml:space="preserve">, </w:t>
      </w:r>
      <w:proofErr w:type="spellStart"/>
      <w:r w:rsidRPr="00C96D86">
        <w:t>mag.ing</w:t>
      </w:r>
      <w:proofErr w:type="spellEnd"/>
      <w:r w:rsidRPr="00C96D86">
        <w:t>.</w:t>
      </w:r>
    </w:p>
    <w:sectPr w:rsidR="00EC3830" w:rsidRPr="00C96D8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12DB4"/>
    <w:multiLevelType w:val="hybridMultilevel"/>
    <w:tmpl w:val="96081F12"/>
    <w:lvl w:ilvl="0" w:tplc="21F402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83"/>
    <w:rsid w:val="001C798D"/>
    <w:rsid w:val="001D7BB2"/>
    <w:rsid w:val="00274F0E"/>
    <w:rsid w:val="005A063C"/>
    <w:rsid w:val="00636989"/>
    <w:rsid w:val="007A3983"/>
    <w:rsid w:val="007D1E7C"/>
    <w:rsid w:val="007E77F8"/>
    <w:rsid w:val="0082451D"/>
    <w:rsid w:val="00B66937"/>
    <w:rsid w:val="00C96D86"/>
    <w:rsid w:val="00CE2E9E"/>
    <w:rsid w:val="00D23880"/>
    <w:rsid w:val="00DB71FE"/>
    <w:rsid w:val="00E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64F4"/>
  <w15:docId w15:val="{8040080D-2DD3-4C0C-AD9D-F384CBDA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1E7C"/>
    <w:pPr>
      <w:ind w:left="720"/>
      <w:contextualSpacing/>
    </w:pPr>
  </w:style>
  <w:style w:type="paragraph" w:styleId="Opisslike">
    <w:name w:val="caption"/>
    <w:basedOn w:val="Normal"/>
    <w:semiHidden/>
    <w:unhideWhenUsed/>
    <w:qFormat/>
    <w:rsid w:val="00CE2E9E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E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MARINA GUČANIN</cp:lastModifiedBy>
  <cp:revision>2</cp:revision>
  <cp:lastPrinted>2021-09-03T05:50:00Z</cp:lastPrinted>
  <dcterms:created xsi:type="dcterms:W3CDTF">2021-09-03T06:23:00Z</dcterms:created>
  <dcterms:modified xsi:type="dcterms:W3CDTF">2021-09-03T06:23:00Z</dcterms:modified>
</cp:coreProperties>
</file>